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EBEF79" w14:textId="77777777" w:rsidR="00D6333D" w:rsidRDefault="00D6333D" w:rsidP="00D6333D">
      <w:pPr>
        <w:jc w:val="center"/>
        <w:rPr>
          <w:b/>
          <w:bCs/>
          <w:sz w:val="16"/>
          <w:szCs w:val="16"/>
        </w:rPr>
      </w:pPr>
    </w:p>
    <w:tbl>
      <w:tblPr>
        <w:tblW w:w="87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71"/>
        <w:gridCol w:w="3691"/>
        <w:gridCol w:w="1726"/>
        <w:gridCol w:w="1475"/>
        <w:gridCol w:w="388"/>
        <w:gridCol w:w="497"/>
        <w:gridCol w:w="443"/>
      </w:tblGrid>
      <w:tr w:rsidR="007C37B6" w:rsidRPr="00D90C90" w14:paraId="2ACA5302" w14:textId="77777777" w:rsidTr="001A6805">
        <w:trPr>
          <w:trHeight w:val="108"/>
          <w:tblHeader/>
        </w:trPr>
        <w:tc>
          <w:tcPr>
            <w:tcW w:w="5988" w:type="dxa"/>
            <w:gridSpan w:val="3"/>
            <w:tcBorders>
              <w:top w:val="single" w:sz="4" w:space="0" w:color="auto"/>
              <w:left w:val="single" w:sz="4" w:space="0" w:color="auto"/>
              <w:bottom w:val="single" w:sz="4" w:space="0" w:color="auto"/>
            </w:tcBorders>
            <w:shd w:val="clear" w:color="auto" w:fill="auto"/>
            <w:noWrap/>
            <w:vAlign w:val="center"/>
          </w:tcPr>
          <w:p w14:paraId="6420CC32" w14:textId="77777777" w:rsidR="007C37B6" w:rsidRPr="00D90C90" w:rsidRDefault="007C37B6" w:rsidP="001A6805">
            <w:pPr>
              <w:pStyle w:val="RevisionTableHeading"/>
              <w:rPr>
                <w:color w:val="000000"/>
                <w:sz w:val="20"/>
                <w:szCs w:val="20"/>
              </w:rPr>
            </w:pPr>
            <w:r w:rsidRPr="00D90C90">
              <w:rPr>
                <w:bCs/>
                <w:sz w:val="20"/>
                <w:szCs w:val="20"/>
              </w:rPr>
              <w:t>Facility</w:t>
            </w:r>
            <w:r w:rsidRPr="00D90C90">
              <w:rPr>
                <w:sz w:val="20"/>
                <w:szCs w:val="20"/>
              </w:rPr>
              <w:t xml:space="preserve"> Name:</w:t>
            </w:r>
          </w:p>
        </w:tc>
        <w:tc>
          <w:tcPr>
            <w:tcW w:w="1863" w:type="dxa"/>
            <w:gridSpan w:val="2"/>
            <w:tcBorders>
              <w:top w:val="single" w:sz="4" w:space="0" w:color="auto"/>
              <w:bottom w:val="single" w:sz="4" w:space="0" w:color="auto"/>
            </w:tcBorders>
            <w:shd w:val="clear" w:color="auto" w:fill="auto"/>
            <w:vAlign w:val="center"/>
          </w:tcPr>
          <w:p w14:paraId="5946793F" w14:textId="77777777" w:rsidR="007C37B6" w:rsidRPr="00D90C90" w:rsidRDefault="007C37B6" w:rsidP="001A6805">
            <w:pPr>
              <w:pStyle w:val="RevisionTableHeading"/>
              <w:rPr>
                <w:color w:val="000000"/>
                <w:sz w:val="20"/>
                <w:szCs w:val="20"/>
              </w:rPr>
            </w:pPr>
            <w:r w:rsidRPr="00D90C90">
              <w:rPr>
                <w:sz w:val="20"/>
                <w:szCs w:val="20"/>
              </w:rPr>
              <w:t>Reference No.</w:t>
            </w:r>
          </w:p>
        </w:tc>
        <w:tc>
          <w:tcPr>
            <w:tcW w:w="940" w:type="dxa"/>
            <w:gridSpan w:val="2"/>
            <w:tcBorders>
              <w:top w:val="single" w:sz="4" w:space="0" w:color="auto"/>
              <w:bottom w:val="single" w:sz="4" w:space="0" w:color="auto"/>
              <w:right w:val="single" w:sz="4" w:space="0" w:color="auto"/>
            </w:tcBorders>
            <w:shd w:val="clear" w:color="auto" w:fill="auto"/>
            <w:vAlign w:val="center"/>
          </w:tcPr>
          <w:p w14:paraId="7FA652FB" w14:textId="77777777" w:rsidR="007C37B6" w:rsidRPr="00D90C90" w:rsidRDefault="007C37B6" w:rsidP="001A6805">
            <w:pPr>
              <w:pStyle w:val="RevisionTableHeading"/>
              <w:rPr>
                <w:color w:val="000000"/>
                <w:sz w:val="20"/>
                <w:szCs w:val="20"/>
              </w:rPr>
            </w:pPr>
            <w:r w:rsidRPr="00D90C90">
              <w:rPr>
                <w:sz w:val="20"/>
                <w:szCs w:val="20"/>
              </w:rPr>
              <w:t xml:space="preserve">REV-000 </w:t>
            </w:r>
          </w:p>
        </w:tc>
      </w:tr>
      <w:tr w:rsidR="007C37B6" w:rsidRPr="00D90C90" w14:paraId="5D73075B" w14:textId="77777777" w:rsidTr="001A6805">
        <w:trPr>
          <w:trHeight w:val="317"/>
        </w:trPr>
        <w:tc>
          <w:tcPr>
            <w:tcW w:w="571"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2EDF35E4" w14:textId="77777777" w:rsidR="007C37B6" w:rsidRPr="00D90C90" w:rsidRDefault="007C37B6" w:rsidP="001A6805">
            <w:pPr>
              <w:pStyle w:val="TableHeading"/>
            </w:pPr>
            <w:r w:rsidRPr="00D90C90">
              <w:t>No.</w:t>
            </w:r>
          </w:p>
        </w:tc>
        <w:tc>
          <w:tcPr>
            <w:tcW w:w="6892" w:type="dxa"/>
            <w:gridSpan w:val="3"/>
            <w:vMerge w:val="restart"/>
            <w:tcBorders>
              <w:top w:val="single" w:sz="4" w:space="0" w:color="auto"/>
              <w:bottom w:val="single" w:sz="4" w:space="0" w:color="auto"/>
            </w:tcBorders>
            <w:shd w:val="clear" w:color="auto" w:fill="C6D9F1" w:themeFill="text2" w:themeFillTint="33"/>
            <w:vAlign w:val="center"/>
          </w:tcPr>
          <w:p w14:paraId="44232E37" w14:textId="77777777" w:rsidR="007C37B6" w:rsidRPr="00D90C90" w:rsidRDefault="007C37B6" w:rsidP="001A6805">
            <w:pPr>
              <w:pStyle w:val="TableHeading"/>
              <w:rPr>
                <w:color w:val="000000"/>
              </w:rPr>
            </w:pPr>
            <w:r w:rsidRPr="00D90C90">
              <w:t>Systems Monitoring/Daily Rounds Checklist</w:t>
            </w:r>
          </w:p>
        </w:tc>
        <w:tc>
          <w:tcPr>
            <w:tcW w:w="1328" w:type="dxa"/>
            <w:gridSpan w:val="3"/>
            <w:tcBorders>
              <w:top w:val="single" w:sz="4" w:space="0" w:color="auto"/>
              <w:bottom w:val="single" w:sz="4" w:space="0" w:color="auto"/>
              <w:right w:val="single" w:sz="4" w:space="0" w:color="auto"/>
            </w:tcBorders>
            <w:shd w:val="clear" w:color="auto" w:fill="B8CCE4" w:themeFill="accent1" w:themeFillTint="66"/>
            <w:vAlign w:val="center"/>
          </w:tcPr>
          <w:p w14:paraId="14B0CB46" w14:textId="77777777" w:rsidR="007C37B6" w:rsidRPr="00D90C90" w:rsidRDefault="007C37B6" w:rsidP="001A6805">
            <w:pPr>
              <w:pStyle w:val="RevH8ptcenter"/>
              <w:rPr>
                <w:color w:val="000000"/>
                <w:sz w:val="20"/>
                <w:szCs w:val="20"/>
              </w:rPr>
            </w:pPr>
            <w:r w:rsidRPr="00D90C90">
              <w:rPr>
                <w:sz w:val="20"/>
                <w:szCs w:val="20"/>
              </w:rPr>
              <w:t>CHECKED SATISFACTORY</w:t>
            </w:r>
          </w:p>
        </w:tc>
      </w:tr>
      <w:tr w:rsidR="007C37B6" w:rsidRPr="00D90C90" w14:paraId="2EDFE653" w14:textId="77777777" w:rsidTr="001A6805">
        <w:trPr>
          <w:trHeight w:val="207"/>
          <w:tblHeader/>
        </w:trPr>
        <w:tc>
          <w:tcPr>
            <w:tcW w:w="571"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0EE207A" w14:textId="77777777" w:rsidR="007C37B6" w:rsidRPr="00D90C90" w:rsidRDefault="007C37B6" w:rsidP="001A6805">
            <w:pPr>
              <w:rPr>
                <w:rFonts w:cs="Arial"/>
                <w:b/>
                <w:bCs/>
                <w:color w:val="FFFFFF"/>
              </w:rPr>
            </w:pPr>
          </w:p>
        </w:tc>
        <w:tc>
          <w:tcPr>
            <w:tcW w:w="6892" w:type="dxa"/>
            <w:gridSpan w:val="3"/>
            <w:vMerge/>
            <w:tcBorders>
              <w:top w:val="single" w:sz="4" w:space="0" w:color="auto"/>
              <w:bottom w:val="single" w:sz="4" w:space="0" w:color="auto"/>
            </w:tcBorders>
            <w:shd w:val="clear" w:color="auto" w:fill="C6D9F1" w:themeFill="text2" w:themeFillTint="33"/>
            <w:vAlign w:val="center"/>
            <w:hideMark/>
          </w:tcPr>
          <w:p w14:paraId="6A60A9CE" w14:textId="77777777" w:rsidR="007C37B6" w:rsidRPr="00D90C90" w:rsidRDefault="007C37B6" w:rsidP="001A6805">
            <w:pPr>
              <w:rPr>
                <w:rFonts w:cs="Arial"/>
                <w:b/>
                <w:bCs/>
                <w:color w:val="FFFFFF"/>
              </w:rPr>
            </w:pPr>
          </w:p>
        </w:tc>
        <w:tc>
          <w:tcPr>
            <w:tcW w:w="388" w:type="dxa"/>
            <w:tcBorders>
              <w:top w:val="single" w:sz="4" w:space="0" w:color="auto"/>
              <w:bottom w:val="single" w:sz="4" w:space="0" w:color="auto"/>
            </w:tcBorders>
            <w:shd w:val="clear" w:color="auto" w:fill="B8CCE4" w:themeFill="accent1" w:themeFillTint="66"/>
            <w:vAlign w:val="center"/>
          </w:tcPr>
          <w:p w14:paraId="195F3A9A" w14:textId="77777777" w:rsidR="007C37B6" w:rsidRPr="00D90C90" w:rsidRDefault="007C37B6" w:rsidP="001A6805">
            <w:pPr>
              <w:pStyle w:val="RevH8ptcenter"/>
              <w:rPr>
                <w:sz w:val="20"/>
                <w:szCs w:val="20"/>
              </w:rPr>
            </w:pPr>
            <w:r w:rsidRPr="00D90C90">
              <w:rPr>
                <w:sz w:val="20"/>
                <w:szCs w:val="20"/>
              </w:rPr>
              <w:t>N/A</w:t>
            </w:r>
          </w:p>
        </w:tc>
        <w:tc>
          <w:tcPr>
            <w:tcW w:w="497" w:type="dxa"/>
            <w:tcBorders>
              <w:top w:val="single" w:sz="4" w:space="0" w:color="auto"/>
              <w:bottom w:val="single" w:sz="4" w:space="0" w:color="auto"/>
            </w:tcBorders>
            <w:shd w:val="clear" w:color="auto" w:fill="B8CCE4" w:themeFill="accent1" w:themeFillTint="66"/>
            <w:vAlign w:val="center"/>
          </w:tcPr>
          <w:p w14:paraId="7557D599" w14:textId="77777777" w:rsidR="007C37B6" w:rsidRPr="00D90C90" w:rsidRDefault="007C37B6" w:rsidP="001A6805">
            <w:pPr>
              <w:pStyle w:val="RevH8ptcenter"/>
              <w:rPr>
                <w:sz w:val="20"/>
                <w:szCs w:val="20"/>
              </w:rPr>
            </w:pPr>
            <w:r w:rsidRPr="00D90C90">
              <w:rPr>
                <w:sz w:val="20"/>
                <w:szCs w:val="20"/>
              </w:rPr>
              <w:t>YES</w:t>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45AA3C80" w14:textId="77777777" w:rsidR="007C37B6" w:rsidRPr="00D90C90" w:rsidRDefault="007C37B6" w:rsidP="001A6805">
            <w:pPr>
              <w:pStyle w:val="RevH8ptcenter"/>
              <w:rPr>
                <w:sz w:val="20"/>
                <w:szCs w:val="20"/>
              </w:rPr>
            </w:pPr>
            <w:r w:rsidRPr="00D90C90">
              <w:rPr>
                <w:sz w:val="20"/>
                <w:szCs w:val="20"/>
              </w:rPr>
              <w:t>NO</w:t>
            </w:r>
          </w:p>
        </w:tc>
      </w:tr>
      <w:tr w:rsidR="007C37B6" w:rsidRPr="00D90C90" w14:paraId="24DC99D0"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E93C03D" w14:textId="77777777" w:rsidR="007C37B6" w:rsidRPr="00D90C90" w:rsidRDefault="007C37B6" w:rsidP="001A6805">
            <w:pPr>
              <w:pStyle w:val="TableText"/>
              <w:rPr>
                <w:b/>
                <w:bCs/>
              </w:rPr>
            </w:pPr>
          </w:p>
        </w:tc>
        <w:tc>
          <w:tcPr>
            <w:tcW w:w="6892" w:type="dxa"/>
            <w:gridSpan w:val="3"/>
            <w:tcBorders>
              <w:top w:val="single" w:sz="4" w:space="0" w:color="auto"/>
              <w:bottom w:val="single" w:sz="4" w:space="0" w:color="auto"/>
            </w:tcBorders>
            <w:shd w:val="clear" w:color="auto" w:fill="auto"/>
            <w:vAlign w:val="center"/>
          </w:tcPr>
          <w:p w14:paraId="6542C5F1" w14:textId="77777777" w:rsidR="007C37B6" w:rsidRPr="00D90C90" w:rsidRDefault="007C37B6" w:rsidP="001A6805">
            <w:pPr>
              <w:pStyle w:val="TableText"/>
              <w:jc w:val="both"/>
              <w:rPr>
                <w:b/>
                <w:bCs/>
              </w:rPr>
            </w:pPr>
            <w:r w:rsidRPr="00D90C90">
              <w:rPr>
                <w:b/>
                <w:bCs/>
              </w:rPr>
              <w:t xml:space="preserve">Elevators &amp; </w:t>
            </w:r>
            <w:r>
              <w:rPr>
                <w:b/>
                <w:bCs/>
              </w:rPr>
              <w:t>Escalators</w:t>
            </w:r>
            <w:r w:rsidRPr="00D90C90">
              <w:rPr>
                <w:b/>
                <w:bCs/>
              </w:rPr>
              <w:t xml:space="preserve"> – </w:t>
            </w:r>
            <w:r>
              <w:rPr>
                <w:b/>
                <w:bCs/>
              </w:rPr>
              <w:t>Facility</w:t>
            </w:r>
          </w:p>
        </w:tc>
        <w:tc>
          <w:tcPr>
            <w:tcW w:w="388" w:type="dxa"/>
            <w:tcBorders>
              <w:top w:val="single" w:sz="4" w:space="0" w:color="auto"/>
              <w:bottom w:val="single" w:sz="4" w:space="0" w:color="auto"/>
            </w:tcBorders>
            <w:shd w:val="clear" w:color="auto" w:fill="B8CCE4" w:themeFill="accent1" w:themeFillTint="66"/>
            <w:vAlign w:val="center"/>
          </w:tcPr>
          <w:p w14:paraId="4DB089F6"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08A9934A"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6C842717"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014CC04A"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3E058F2A" w14:textId="77777777" w:rsidR="007C37B6" w:rsidRPr="00D90C90" w:rsidRDefault="007C37B6" w:rsidP="001A6805">
            <w:pPr>
              <w:pStyle w:val="TT9pt"/>
              <w:rPr>
                <w:sz w:val="20"/>
                <w:szCs w:val="20"/>
              </w:rPr>
            </w:pPr>
          </w:p>
        </w:tc>
        <w:tc>
          <w:tcPr>
            <w:tcW w:w="6892" w:type="dxa"/>
            <w:gridSpan w:val="3"/>
            <w:tcBorders>
              <w:top w:val="single" w:sz="4" w:space="0" w:color="auto"/>
              <w:bottom w:val="single" w:sz="4" w:space="0" w:color="auto"/>
            </w:tcBorders>
            <w:shd w:val="clear" w:color="auto" w:fill="auto"/>
            <w:vAlign w:val="center"/>
          </w:tcPr>
          <w:p w14:paraId="7652067C" w14:textId="77777777" w:rsidR="007C37B6" w:rsidRPr="00D90C90" w:rsidRDefault="007C37B6" w:rsidP="001A6805">
            <w:pPr>
              <w:pStyle w:val="TT9pt"/>
              <w:jc w:val="both"/>
              <w:rPr>
                <w:sz w:val="20"/>
                <w:szCs w:val="20"/>
              </w:rPr>
            </w:pPr>
            <w:r w:rsidRPr="00D90C90">
              <w:rPr>
                <w:sz w:val="20"/>
                <w:szCs w:val="20"/>
              </w:rPr>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388" w:type="dxa"/>
            <w:tcBorders>
              <w:top w:val="single" w:sz="4" w:space="0" w:color="auto"/>
              <w:bottom w:val="single" w:sz="4" w:space="0" w:color="auto"/>
            </w:tcBorders>
            <w:shd w:val="clear" w:color="auto" w:fill="B8CCE4" w:themeFill="accent1" w:themeFillTint="66"/>
            <w:vAlign w:val="center"/>
          </w:tcPr>
          <w:p w14:paraId="43CFC725"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1517B946"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4A2B7C4F"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1A75A8E0"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78798556" w14:textId="77777777" w:rsidR="007C37B6" w:rsidRPr="00D90C90" w:rsidRDefault="007C37B6" w:rsidP="001A6805">
            <w:pPr>
              <w:pStyle w:val="TT9pt"/>
              <w:rPr>
                <w:sz w:val="20"/>
                <w:szCs w:val="20"/>
              </w:rPr>
            </w:pPr>
            <w:r w:rsidRPr="00D90C90">
              <w:rPr>
                <w:sz w:val="20"/>
                <w:szCs w:val="20"/>
              </w:rPr>
              <w:t>1</w:t>
            </w:r>
          </w:p>
        </w:tc>
        <w:tc>
          <w:tcPr>
            <w:tcW w:w="6892" w:type="dxa"/>
            <w:gridSpan w:val="3"/>
            <w:tcBorders>
              <w:top w:val="single" w:sz="4" w:space="0" w:color="auto"/>
              <w:bottom w:val="single" w:sz="4" w:space="0" w:color="auto"/>
            </w:tcBorders>
            <w:shd w:val="clear" w:color="auto" w:fill="auto"/>
            <w:vAlign w:val="center"/>
          </w:tcPr>
          <w:p w14:paraId="68FD25C2" w14:textId="77777777" w:rsidR="007C37B6" w:rsidRPr="00D90C90" w:rsidRDefault="007C37B6" w:rsidP="001A6805">
            <w:pPr>
              <w:pStyle w:val="TT9pt"/>
              <w:jc w:val="both"/>
              <w:rPr>
                <w:sz w:val="20"/>
                <w:szCs w:val="20"/>
              </w:rPr>
            </w:pPr>
            <w:r w:rsidRPr="00D90C90">
              <w:rPr>
                <w:sz w:val="20"/>
                <w:szCs w:val="20"/>
              </w:rPr>
              <w:t xml:space="preserve">System inspection and </w:t>
            </w:r>
            <w:proofErr w:type="gramStart"/>
            <w:r w:rsidRPr="00D90C90">
              <w:rPr>
                <w:sz w:val="20"/>
                <w:szCs w:val="20"/>
              </w:rPr>
              <w:t>checking:</w:t>
            </w:r>
            <w:proofErr w:type="gramEnd"/>
            <w:r w:rsidRPr="00D90C90">
              <w:rPr>
                <w:sz w:val="20"/>
                <w:szCs w:val="20"/>
              </w:rPr>
              <w:t xml:space="preserve"> is the elevators are running</w:t>
            </w:r>
          </w:p>
        </w:tc>
        <w:tc>
          <w:tcPr>
            <w:tcW w:w="388" w:type="dxa"/>
            <w:tcBorders>
              <w:top w:val="single" w:sz="4" w:space="0" w:color="auto"/>
              <w:bottom w:val="single" w:sz="4" w:space="0" w:color="auto"/>
            </w:tcBorders>
            <w:shd w:val="clear" w:color="auto" w:fill="B8CCE4" w:themeFill="accent1" w:themeFillTint="66"/>
            <w:vAlign w:val="center"/>
          </w:tcPr>
          <w:p w14:paraId="529E700C"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233D5DC5"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4430724"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19BAAC28"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2EDC6714" w14:textId="77777777" w:rsidR="007C37B6" w:rsidRPr="00D90C90" w:rsidRDefault="007C37B6" w:rsidP="001A6805">
            <w:pPr>
              <w:pStyle w:val="TT9pt"/>
              <w:rPr>
                <w:sz w:val="20"/>
                <w:szCs w:val="20"/>
              </w:rPr>
            </w:pPr>
            <w:r w:rsidRPr="00D90C90">
              <w:rPr>
                <w:sz w:val="20"/>
                <w:szCs w:val="20"/>
              </w:rPr>
              <w:t>2</w:t>
            </w:r>
          </w:p>
        </w:tc>
        <w:tc>
          <w:tcPr>
            <w:tcW w:w="6892" w:type="dxa"/>
            <w:gridSpan w:val="3"/>
            <w:tcBorders>
              <w:top w:val="single" w:sz="4" w:space="0" w:color="auto"/>
              <w:bottom w:val="single" w:sz="4" w:space="0" w:color="auto"/>
            </w:tcBorders>
            <w:shd w:val="clear" w:color="auto" w:fill="auto"/>
            <w:vAlign w:val="center"/>
          </w:tcPr>
          <w:p w14:paraId="586B2B9A" w14:textId="77777777" w:rsidR="007C37B6" w:rsidRPr="00D90C90" w:rsidRDefault="007C37B6" w:rsidP="001A6805">
            <w:pPr>
              <w:pStyle w:val="TT9pt"/>
              <w:jc w:val="both"/>
              <w:rPr>
                <w:sz w:val="20"/>
                <w:szCs w:val="20"/>
              </w:rPr>
            </w:pPr>
            <w:r w:rsidRPr="00D90C90">
              <w:rPr>
                <w:sz w:val="20"/>
                <w:szCs w:val="20"/>
              </w:rPr>
              <w:t>System assessment checks: Is the elevator and its associated plant machine room secured from unauthorized access</w:t>
            </w:r>
          </w:p>
        </w:tc>
        <w:tc>
          <w:tcPr>
            <w:tcW w:w="388" w:type="dxa"/>
            <w:tcBorders>
              <w:top w:val="single" w:sz="4" w:space="0" w:color="auto"/>
              <w:bottom w:val="single" w:sz="4" w:space="0" w:color="auto"/>
            </w:tcBorders>
            <w:shd w:val="clear" w:color="auto" w:fill="B8CCE4" w:themeFill="accent1" w:themeFillTint="66"/>
            <w:vAlign w:val="center"/>
          </w:tcPr>
          <w:p w14:paraId="22749BC6"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E88B2D3"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D4135D4"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17CDEA0F" w14:textId="77777777" w:rsidTr="001A6805">
        <w:trPr>
          <w:trHeight w:val="465"/>
        </w:trPr>
        <w:tc>
          <w:tcPr>
            <w:tcW w:w="571" w:type="dxa"/>
            <w:tcBorders>
              <w:top w:val="single" w:sz="4" w:space="0" w:color="auto"/>
              <w:left w:val="single" w:sz="4" w:space="0" w:color="auto"/>
              <w:bottom w:val="single" w:sz="4" w:space="0" w:color="auto"/>
            </w:tcBorders>
            <w:shd w:val="clear" w:color="auto" w:fill="auto"/>
            <w:noWrap/>
            <w:vAlign w:val="center"/>
          </w:tcPr>
          <w:p w14:paraId="296B3F78" w14:textId="77777777" w:rsidR="007C37B6" w:rsidRPr="00D90C90" w:rsidRDefault="007C37B6" w:rsidP="001A6805">
            <w:pPr>
              <w:pStyle w:val="TT9pt"/>
              <w:rPr>
                <w:sz w:val="20"/>
                <w:szCs w:val="20"/>
              </w:rPr>
            </w:pPr>
            <w:r w:rsidRPr="00D90C90">
              <w:rPr>
                <w:sz w:val="20"/>
                <w:szCs w:val="20"/>
              </w:rPr>
              <w:t>3</w:t>
            </w:r>
          </w:p>
        </w:tc>
        <w:tc>
          <w:tcPr>
            <w:tcW w:w="6892" w:type="dxa"/>
            <w:gridSpan w:val="3"/>
            <w:tcBorders>
              <w:top w:val="single" w:sz="4" w:space="0" w:color="auto"/>
              <w:bottom w:val="single" w:sz="4" w:space="0" w:color="auto"/>
            </w:tcBorders>
            <w:shd w:val="clear" w:color="auto" w:fill="auto"/>
          </w:tcPr>
          <w:p w14:paraId="126E9645" w14:textId="348A5D0F" w:rsidR="007C37B6" w:rsidRPr="00D90C90" w:rsidRDefault="007C37B6" w:rsidP="001A6805">
            <w:pPr>
              <w:pStyle w:val="TT9pt"/>
              <w:jc w:val="both"/>
              <w:rPr>
                <w:sz w:val="20"/>
                <w:szCs w:val="20"/>
              </w:rPr>
            </w:pPr>
            <w:r w:rsidRPr="00D90C90">
              <w:rPr>
                <w:sz w:val="20"/>
                <w:szCs w:val="20"/>
              </w:rPr>
              <w:t>Remote monitoring of elevator systems and equipment checks Business Management System (BMS)</w:t>
            </w:r>
          </w:p>
        </w:tc>
        <w:tc>
          <w:tcPr>
            <w:tcW w:w="388" w:type="dxa"/>
            <w:tcBorders>
              <w:top w:val="single" w:sz="4" w:space="0" w:color="auto"/>
              <w:bottom w:val="single" w:sz="4" w:space="0" w:color="auto"/>
            </w:tcBorders>
            <w:shd w:val="clear" w:color="auto" w:fill="B8CCE4" w:themeFill="accent1" w:themeFillTint="66"/>
            <w:vAlign w:val="center"/>
          </w:tcPr>
          <w:p w14:paraId="378786F8"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551B0E2"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9FBB14F"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0C8FC291"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1990A6E" w14:textId="77777777" w:rsidR="007C37B6" w:rsidRPr="00D90C90" w:rsidRDefault="007C37B6" w:rsidP="001A6805">
            <w:pPr>
              <w:pStyle w:val="TT9pt"/>
              <w:rPr>
                <w:sz w:val="20"/>
                <w:szCs w:val="20"/>
              </w:rPr>
            </w:pPr>
            <w:r w:rsidRPr="00D90C90">
              <w:rPr>
                <w:sz w:val="20"/>
                <w:szCs w:val="20"/>
              </w:rPr>
              <w:t>4</w:t>
            </w:r>
          </w:p>
        </w:tc>
        <w:tc>
          <w:tcPr>
            <w:tcW w:w="6892" w:type="dxa"/>
            <w:gridSpan w:val="3"/>
            <w:tcBorders>
              <w:top w:val="single" w:sz="4" w:space="0" w:color="auto"/>
              <w:left w:val="nil"/>
              <w:bottom w:val="single" w:sz="4" w:space="0" w:color="auto"/>
              <w:right w:val="single" w:sz="4" w:space="0" w:color="auto"/>
            </w:tcBorders>
            <w:shd w:val="clear" w:color="auto" w:fill="auto"/>
          </w:tcPr>
          <w:p w14:paraId="7731F4A6" w14:textId="77777777" w:rsidR="007C37B6" w:rsidRPr="00D90C90" w:rsidRDefault="007C37B6" w:rsidP="001A6805">
            <w:pPr>
              <w:pStyle w:val="TT9pt"/>
              <w:jc w:val="both"/>
              <w:rPr>
                <w:sz w:val="20"/>
                <w:szCs w:val="20"/>
              </w:rPr>
            </w:pPr>
            <w:r w:rsidRPr="00D90C90">
              <w:rPr>
                <w:sz w:val="20"/>
                <w:szCs w:val="20"/>
              </w:rPr>
              <w:t>Identifying maintenance risks on equipment and raising work orders</w:t>
            </w:r>
          </w:p>
        </w:tc>
        <w:tc>
          <w:tcPr>
            <w:tcW w:w="388" w:type="dxa"/>
            <w:tcBorders>
              <w:top w:val="single" w:sz="4" w:space="0" w:color="auto"/>
              <w:bottom w:val="single" w:sz="4" w:space="0" w:color="auto"/>
            </w:tcBorders>
            <w:shd w:val="clear" w:color="auto" w:fill="B8CCE4" w:themeFill="accent1" w:themeFillTint="66"/>
            <w:vAlign w:val="center"/>
          </w:tcPr>
          <w:p w14:paraId="52838A93"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1B68166D"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3311218"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4AF29F6F"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0227EFBA" w14:textId="77777777" w:rsidR="007C37B6" w:rsidRPr="00D90C90" w:rsidRDefault="007C37B6" w:rsidP="001A6805">
            <w:pPr>
              <w:pStyle w:val="TT9pt"/>
              <w:rPr>
                <w:sz w:val="20"/>
                <w:szCs w:val="20"/>
              </w:rPr>
            </w:pPr>
            <w:r w:rsidRPr="00D90C90">
              <w:rPr>
                <w:sz w:val="20"/>
                <w:szCs w:val="20"/>
              </w:rPr>
              <w:t>5</w:t>
            </w:r>
          </w:p>
        </w:tc>
        <w:tc>
          <w:tcPr>
            <w:tcW w:w="6892" w:type="dxa"/>
            <w:gridSpan w:val="3"/>
            <w:tcBorders>
              <w:top w:val="single" w:sz="4" w:space="0" w:color="auto"/>
              <w:left w:val="nil"/>
              <w:bottom w:val="single" w:sz="4" w:space="0" w:color="auto"/>
              <w:right w:val="single" w:sz="4" w:space="0" w:color="auto"/>
            </w:tcBorders>
            <w:shd w:val="clear" w:color="auto" w:fill="auto"/>
          </w:tcPr>
          <w:p w14:paraId="51245BC5" w14:textId="77777777" w:rsidR="007C37B6" w:rsidRPr="00D90C90" w:rsidRDefault="007C37B6" w:rsidP="001A6805">
            <w:pPr>
              <w:pStyle w:val="TT9pt"/>
              <w:jc w:val="both"/>
              <w:rPr>
                <w:sz w:val="20"/>
                <w:szCs w:val="20"/>
              </w:rPr>
            </w:pPr>
            <w:r w:rsidRPr="00D90C90">
              <w:rPr>
                <w:sz w:val="20"/>
                <w:szCs w:val="20"/>
              </w:rPr>
              <w:t>Investigating fault /alarms for elevator systems checks</w:t>
            </w:r>
          </w:p>
        </w:tc>
        <w:tc>
          <w:tcPr>
            <w:tcW w:w="388" w:type="dxa"/>
            <w:tcBorders>
              <w:top w:val="single" w:sz="4" w:space="0" w:color="auto"/>
              <w:bottom w:val="single" w:sz="4" w:space="0" w:color="auto"/>
            </w:tcBorders>
            <w:shd w:val="clear" w:color="auto" w:fill="B8CCE4" w:themeFill="accent1" w:themeFillTint="66"/>
            <w:vAlign w:val="center"/>
          </w:tcPr>
          <w:p w14:paraId="7AE181C4"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383C270D"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76B2F875"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2CD5D6F2"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8DB33C6" w14:textId="77777777" w:rsidR="007C37B6" w:rsidRPr="00D90C90" w:rsidRDefault="007C37B6" w:rsidP="001A6805">
            <w:pPr>
              <w:pStyle w:val="TT9pt"/>
              <w:rPr>
                <w:sz w:val="20"/>
                <w:szCs w:val="20"/>
              </w:rPr>
            </w:pPr>
            <w:r w:rsidRPr="00D90C90">
              <w:rPr>
                <w:sz w:val="20"/>
                <w:szCs w:val="20"/>
              </w:rPr>
              <w:t>6</w:t>
            </w:r>
          </w:p>
        </w:tc>
        <w:tc>
          <w:tcPr>
            <w:tcW w:w="6892" w:type="dxa"/>
            <w:gridSpan w:val="3"/>
            <w:tcBorders>
              <w:top w:val="single" w:sz="4" w:space="0" w:color="auto"/>
              <w:left w:val="nil"/>
              <w:bottom w:val="single" w:sz="4" w:space="0" w:color="auto"/>
              <w:right w:val="single" w:sz="4" w:space="0" w:color="auto"/>
            </w:tcBorders>
            <w:shd w:val="clear" w:color="auto" w:fill="auto"/>
          </w:tcPr>
          <w:p w14:paraId="6C5E1396" w14:textId="77777777" w:rsidR="007C37B6" w:rsidRPr="00D90C90" w:rsidRDefault="007C37B6" w:rsidP="001A6805">
            <w:pPr>
              <w:pStyle w:val="TT9pt"/>
              <w:jc w:val="both"/>
              <w:rPr>
                <w:sz w:val="20"/>
                <w:szCs w:val="20"/>
              </w:rPr>
            </w:pPr>
            <w:r w:rsidRPr="00D90C90">
              <w:rPr>
                <w:sz w:val="20"/>
                <w:szCs w:val="20"/>
              </w:rPr>
              <w:t xml:space="preserve">Cleaning, adjustment of system, inspection of car lighting </w:t>
            </w:r>
          </w:p>
        </w:tc>
        <w:tc>
          <w:tcPr>
            <w:tcW w:w="388" w:type="dxa"/>
            <w:tcBorders>
              <w:top w:val="single" w:sz="4" w:space="0" w:color="auto"/>
              <w:bottom w:val="single" w:sz="4" w:space="0" w:color="auto"/>
            </w:tcBorders>
            <w:shd w:val="clear" w:color="auto" w:fill="B8CCE4" w:themeFill="accent1" w:themeFillTint="66"/>
            <w:vAlign w:val="center"/>
          </w:tcPr>
          <w:p w14:paraId="70224778"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E1CA8AC"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5C7FC5D8"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217E0C" w14:paraId="4E81F55E"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22A3D5D6" w14:textId="77777777" w:rsidR="007C37B6" w:rsidRPr="00D90C90" w:rsidRDefault="007C37B6" w:rsidP="001A6805">
            <w:pPr>
              <w:pStyle w:val="TT9pt"/>
              <w:rPr>
                <w:sz w:val="20"/>
                <w:szCs w:val="20"/>
              </w:rPr>
            </w:pPr>
            <w:r w:rsidRPr="00D90C90">
              <w:rPr>
                <w:sz w:val="20"/>
                <w:szCs w:val="20"/>
              </w:rPr>
              <w:t>7</w:t>
            </w:r>
          </w:p>
        </w:tc>
        <w:tc>
          <w:tcPr>
            <w:tcW w:w="6892" w:type="dxa"/>
            <w:gridSpan w:val="3"/>
            <w:tcBorders>
              <w:top w:val="single" w:sz="4" w:space="0" w:color="auto"/>
              <w:left w:val="nil"/>
              <w:bottom w:val="single" w:sz="4" w:space="0" w:color="auto"/>
              <w:right w:val="single" w:sz="4" w:space="0" w:color="auto"/>
            </w:tcBorders>
            <w:shd w:val="clear" w:color="auto" w:fill="auto"/>
          </w:tcPr>
          <w:p w14:paraId="024F3702" w14:textId="77777777" w:rsidR="007C37B6" w:rsidRPr="00D90C90" w:rsidRDefault="007C37B6" w:rsidP="001A6805">
            <w:pPr>
              <w:pStyle w:val="TT9pt"/>
              <w:jc w:val="both"/>
              <w:rPr>
                <w:sz w:val="20"/>
                <w:szCs w:val="20"/>
              </w:rPr>
            </w:pPr>
            <w:r w:rsidRPr="00D90C90">
              <w:rPr>
                <w:sz w:val="20"/>
                <w:szCs w:val="20"/>
              </w:rPr>
              <w:t>Performing prompt emergency repairs and post efficiency checks</w:t>
            </w:r>
          </w:p>
        </w:tc>
        <w:tc>
          <w:tcPr>
            <w:tcW w:w="388" w:type="dxa"/>
            <w:tcBorders>
              <w:top w:val="single" w:sz="4" w:space="0" w:color="auto"/>
              <w:bottom w:val="single" w:sz="4" w:space="0" w:color="auto"/>
            </w:tcBorders>
            <w:shd w:val="clear" w:color="auto" w:fill="B8CCE4" w:themeFill="accent1" w:themeFillTint="66"/>
            <w:vAlign w:val="center"/>
          </w:tcPr>
          <w:p w14:paraId="33FDE70C"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2E958E5B"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3A82FF1E"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7A5B6092" w14:textId="77777777" w:rsidTr="001A6805">
        <w:trPr>
          <w:trHeight w:val="296"/>
        </w:trPr>
        <w:tc>
          <w:tcPr>
            <w:tcW w:w="571" w:type="dxa"/>
            <w:tcBorders>
              <w:top w:val="single" w:sz="4" w:space="0" w:color="auto"/>
              <w:left w:val="single" w:sz="4" w:space="0" w:color="auto"/>
              <w:bottom w:val="single" w:sz="4" w:space="0" w:color="auto"/>
            </w:tcBorders>
            <w:shd w:val="clear" w:color="auto" w:fill="auto"/>
            <w:noWrap/>
            <w:vAlign w:val="center"/>
          </w:tcPr>
          <w:p w14:paraId="6AAEFE53" w14:textId="77777777" w:rsidR="007C37B6" w:rsidRPr="00D90C90" w:rsidRDefault="007C37B6" w:rsidP="001A6805">
            <w:pPr>
              <w:pStyle w:val="TT9pt"/>
              <w:rPr>
                <w:sz w:val="20"/>
                <w:szCs w:val="20"/>
              </w:rPr>
            </w:pPr>
            <w:r w:rsidRPr="00D90C90">
              <w:rPr>
                <w:sz w:val="20"/>
                <w:szCs w:val="20"/>
              </w:rPr>
              <w:t>8</w:t>
            </w:r>
          </w:p>
        </w:tc>
        <w:tc>
          <w:tcPr>
            <w:tcW w:w="6892" w:type="dxa"/>
            <w:gridSpan w:val="3"/>
            <w:tcBorders>
              <w:top w:val="single" w:sz="4" w:space="0" w:color="auto"/>
              <w:bottom w:val="single" w:sz="4" w:space="0" w:color="auto"/>
            </w:tcBorders>
            <w:shd w:val="clear" w:color="auto" w:fill="auto"/>
          </w:tcPr>
          <w:p w14:paraId="565F9490" w14:textId="77777777" w:rsidR="007C37B6" w:rsidRPr="00D90C90" w:rsidRDefault="007C37B6" w:rsidP="001A6805">
            <w:pPr>
              <w:pStyle w:val="TT9pt"/>
              <w:jc w:val="both"/>
              <w:rPr>
                <w:sz w:val="20"/>
                <w:szCs w:val="20"/>
              </w:rPr>
            </w:pPr>
            <w:r w:rsidRPr="00D90C90">
              <w:rPr>
                <w:sz w:val="20"/>
                <w:szCs w:val="20"/>
              </w:rPr>
              <w:t>Providing technical directions to ensure system is maintained returned to service</w:t>
            </w:r>
          </w:p>
        </w:tc>
        <w:tc>
          <w:tcPr>
            <w:tcW w:w="388" w:type="dxa"/>
            <w:tcBorders>
              <w:top w:val="single" w:sz="4" w:space="0" w:color="auto"/>
              <w:bottom w:val="single" w:sz="4" w:space="0" w:color="auto"/>
            </w:tcBorders>
            <w:shd w:val="clear" w:color="auto" w:fill="B8CCE4" w:themeFill="accent1" w:themeFillTint="66"/>
            <w:vAlign w:val="center"/>
          </w:tcPr>
          <w:p w14:paraId="2BD32D0F"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5F745CA2"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E1297EF"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6E3360B4"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1E94BC73" w14:textId="77777777" w:rsidR="007C37B6" w:rsidRPr="00D90C90" w:rsidRDefault="007C37B6" w:rsidP="001A6805">
            <w:pPr>
              <w:pStyle w:val="TT9pt"/>
              <w:rPr>
                <w:sz w:val="20"/>
                <w:szCs w:val="20"/>
              </w:rPr>
            </w:pPr>
            <w:r w:rsidRPr="00D90C90">
              <w:rPr>
                <w:sz w:val="20"/>
                <w:szCs w:val="20"/>
              </w:rPr>
              <w:t>9</w:t>
            </w:r>
          </w:p>
        </w:tc>
        <w:tc>
          <w:tcPr>
            <w:tcW w:w="6892" w:type="dxa"/>
            <w:gridSpan w:val="3"/>
            <w:tcBorders>
              <w:top w:val="single" w:sz="4" w:space="0" w:color="auto"/>
              <w:bottom w:val="single" w:sz="4" w:space="0" w:color="auto"/>
            </w:tcBorders>
            <w:shd w:val="clear" w:color="auto" w:fill="auto"/>
          </w:tcPr>
          <w:p w14:paraId="4B0E418C" w14:textId="77777777" w:rsidR="007C37B6" w:rsidRPr="00D90C90" w:rsidRDefault="007C37B6" w:rsidP="001A6805">
            <w:pPr>
              <w:pStyle w:val="TT9pt"/>
              <w:jc w:val="both"/>
              <w:rPr>
                <w:sz w:val="20"/>
                <w:szCs w:val="20"/>
              </w:rPr>
            </w:pPr>
            <w:r w:rsidRPr="00D90C90">
              <w:rPr>
                <w:sz w:val="20"/>
                <w:szCs w:val="20"/>
              </w:rPr>
              <w:t>Keeping daily logs and records of all the maintenance functions</w:t>
            </w:r>
          </w:p>
        </w:tc>
        <w:tc>
          <w:tcPr>
            <w:tcW w:w="388" w:type="dxa"/>
            <w:tcBorders>
              <w:top w:val="single" w:sz="4" w:space="0" w:color="auto"/>
              <w:bottom w:val="single" w:sz="4" w:space="0" w:color="auto"/>
            </w:tcBorders>
            <w:shd w:val="clear" w:color="auto" w:fill="B8CCE4" w:themeFill="accent1" w:themeFillTint="66"/>
            <w:vAlign w:val="center"/>
          </w:tcPr>
          <w:p w14:paraId="7CF5736B"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F59CEB9"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635C7CFA"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4CDAC0DF"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4411CA15" w14:textId="77777777" w:rsidR="007C37B6" w:rsidRPr="00D90C90" w:rsidRDefault="007C37B6" w:rsidP="001A6805">
            <w:pPr>
              <w:pStyle w:val="TT9pt"/>
              <w:rPr>
                <w:sz w:val="20"/>
                <w:szCs w:val="20"/>
              </w:rPr>
            </w:pPr>
            <w:r w:rsidRPr="00D90C90">
              <w:rPr>
                <w:sz w:val="20"/>
                <w:szCs w:val="20"/>
              </w:rPr>
              <w:t>10</w:t>
            </w:r>
          </w:p>
        </w:tc>
        <w:tc>
          <w:tcPr>
            <w:tcW w:w="6892" w:type="dxa"/>
            <w:gridSpan w:val="3"/>
            <w:tcBorders>
              <w:top w:val="single" w:sz="4" w:space="0" w:color="auto"/>
              <w:bottom w:val="single" w:sz="4" w:space="0" w:color="auto"/>
            </w:tcBorders>
            <w:shd w:val="clear" w:color="auto" w:fill="auto"/>
          </w:tcPr>
          <w:p w14:paraId="798268A8" w14:textId="77777777" w:rsidR="007C37B6" w:rsidRPr="00D90C90" w:rsidRDefault="007C37B6" w:rsidP="001A6805">
            <w:pPr>
              <w:pStyle w:val="TT9pt"/>
              <w:jc w:val="both"/>
              <w:rPr>
                <w:sz w:val="20"/>
                <w:szCs w:val="20"/>
              </w:rPr>
            </w:pPr>
            <w:r w:rsidRPr="00D90C90">
              <w:rPr>
                <w:sz w:val="20"/>
                <w:szCs w:val="20"/>
              </w:rPr>
              <w:t xml:space="preserve">Ensuring compliance with applicable standards and with occupational health &amp; safety checks </w:t>
            </w:r>
          </w:p>
        </w:tc>
        <w:tc>
          <w:tcPr>
            <w:tcW w:w="388" w:type="dxa"/>
            <w:tcBorders>
              <w:top w:val="single" w:sz="4" w:space="0" w:color="auto"/>
              <w:bottom w:val="single" w:sz="4" w:space="0" w:color="auto"/>
            </w:tcBorders>
            <w:shd w:val="clear" w:color="auto" w:fill="B8CCE4" w:themeFill="accent1" w:themeFillTint="66"/>
            <w:vAlign w:val="center"/>
          </w:tcPr>
          <w:p w14:paraId="1AF5FDDA"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A1861BE"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446AB627"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72701355"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7F260885" w14:textId="77777777" w:rsidR="007C37B6" w:rsidRPr="00D90C90" w:rsidRDefault="007C37B6" w:rsidP="001A6805">
            <w:pPr>
              <w:pStyle w:val="TT9pt"/>
              <w:rPr>
                <w:sz w:val="20"/>
                <w:szCs w:val="20"/>
              </w:rPr>
            </w:pPr>
            <w:r w:rsidRPr="00D90C90">
              <w:rPr>
                <w:sz w:val="20"/>
                <w:szCs w:val="20"/>
              </w:rPr>
              <w:t>11</w:t>
            </w:r>
          </w:p>
        </w:tc>
        <w:tc>
          <w:tcPr>
            <w:tcW w:w="6892" w:type="dxa"/>
            <w:gridSpan w:val="3"/>
            <w:tcBorders>
              <w:top w:val="single" w:sz="4" w:space="0" w:color="auto"/>
              <w:bottom w:val="single" w:sz="4" w:space="0" w:color="auto"/>
            </w:tcBorders>
            <w:shd w:val="clear" w:color="auto" w:fill="auto"/>
          </w:tcPr>
          <w:p w14:paraId="7121CA87" w14:textId="77777777" w:rsidR="007C37B6" w:rsidRPr="00D90C90" w:rsidRDefault="007C37B6" w:rsidP="001A6805">
            <w:pPr>
              <w:pStyle w:val="TT9pt"/>
              <w:jc w:val="both"/>
              <w:rPr>
                <w:sz w:val="20"/>
                <w:szCs w:val="20"/>
              </w:rPr>
            </w:pPr>
            <w:r w:rsidRPr="00D90C90">
              <w:rPr>
                <w:sz w:val="20"/>
                <w:szCs w:val="20"/>
              </w:rPr>
              <w:t>Complying with service standards, work instructions and users’ requirements</w:t>
            </w:r>
          </w:p>
        </w:tc>
        <w:tc>
          <w:tcPr>
            <w:tcW w:w="388" w:type="dxa"/>
            <w:tcBorders>
              <w:top w:val="single" w:sz="4" w:space="0" w:color="auto"/>
              <w:bottom w:val="single" w:sz="4" w:space="0" w:color="auto"/>
            </w:tcBorders>
            <w:shd w:val="clear" w:color="auto" w:fill="B8CCE4" w:themeFill="accent1" w:themeFillTint="66"/>
            <w:vAlign w:val="center"/>
          </w:tcPr>
          <w:p w14:paraId="386392C2"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5F01DDBD"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65A47D84"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1040778D"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0A290AD" w14:textId="77777777" w:rsidR="007C37B6" w:rsidRPr="00D90C90" w:rsidRDefault="007C37B6" w:rsidP="001A6805">
            <w:pPr>
              <w:pStyle w:val="TT9pt"/>
              <w:rPr>
                <w:sz w:val="20"/>
                <w:szCs w:val="20"/>
              </w:rPr>
            </w:pPr>
            <w:r w:rsidRPr="00D90C90">
              <w:rPr>
                <w:sz w:val="20"/>
                <w:szCs w:val="20"/>
              </w:rPr>
              <w:t>12</w:t>
            </w:r>
          </w:p>
        </w:tc>
        <w:tc>
          <w:tcPr>
            <w:tcW w:w="6892" w:type="dxa"/>
            <w:gridSpan w:val="3"/>
            <w:tcBorders>
              <w:top w:val="single" w:sz="4" w:space="0" w:color="auto"/>
              <w:bottom w:val="single" w:sz="4" w:space="0" w:color="auto"/>
            </w:tcBorders>
            <w:shd w:val="clear" w:color="auto" w:fill="auto"/>
          </w:tcPr>
          <w:p w14:paraId="07950CCD" w14:textId="77777777" w:rsidR="007C37B6" w:rsidRPr="00D90C90" w:rsidRDefault="007C37B6" w:rsidP="001A6805">
            <w:pPr>
              <w:pStyle w:val="TT9pt"/>
              <w:jc w:val="both"/>
              <w:rPr>
                <w:sz w:val="20"/>
                <w:szCs w:val="20"/>
              </w:rPr>
            </w:pPr>
            <w:r w:rsidRPr="00D90C90">
              <w:rPr>
                <w:sz w:val="20"/>
                <w:szCs w:val="20"/>
              </w:rPr>
              <w:t xml:space="preserve">IF ANY PART OF THE ELEVATOR IS FOUND TO BE MALFUNCTIONING, such as lighting, ventilation, levelling, controls, or if the </w:t>
            </w:r>
            <w:r>
              <w:rPr>
                <w:sz w:val="20"/>
                <w:szCs w:val="20"/>
              </w:rPr>
              <w:t>elevator</w:t>
            </w:r>
            <w:r w:rsidRPr="00D90C90">
              <w:rPr>
                <w:sz w:val="20"/>
                <w:szCs w:val="20"/>
              </w:rPr>
              <w:t xml:space="preserve"> exhibits abnormal motion, it must be reported immediately to the Facility Management team responsible for operation of the building.</w:t>
            </w:r>
          </w:p>
        </w:tc>
        <w:tc>
          <w:tcPr>
            <w:tcW w:w="388" w:type="dxa"/>
            <w:tcBorders>
              <w:top w:val="single" w:sz="4" w:space="0" w:color="auto"/>
              <w:bottom w:val="single" w:sz="4" w:space="0" w:color="auto"/>
            </w:tcBorders>
            <w:shd w:val="clear" w:color="auto" w:fill="B8CCE4" w:themeFill="accent1" w:themeFillTint="66"/>
            <w:vAlign w:val="center"/>
          </w:tcPr>
          <w:p w14:paraId="7C18C0AD"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4"/>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5CA4B37E"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5"/>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3586D259" w14:textId="77777777" w:rsidR="007C37B6" w:rsidRPr="00D90C90" w:rsidRDefault="007C37B6" w:rsidP="001A6805">
            <w:pPr>
              <w:ind w:left="-102" w:right="-73"/>
              <w:jc w:val="center"/>
              <w:rPr>
                <w:rFonts w:cs="Arial"/>
                <w:color w:val="000000"/>
              </w:rPr>
            </w:pPr>
            <w:r w:rsidRPr="00D90C90">
              <w:rPr>
                <w:rFonts w:cs="Arial"/>
                <w:color w:val="000000"/>
              </w:rPr>
              <w:fldChar w:fldCharType="begin">
                <w:ffData>
                  <w:name w:val="Check6"/>
                  <w:enabled/>
                  <w:calcOnExit w:val="0"/>
                  <w:checkBox>
                    <w:sizeAuto/>
                    <w:default w:val="0"/>
                  </w:checkBox>
                </w:ffData>
              </w:fldChar>
            </w:r>
            <w:r w:rsidRPr="00D90C90">
              <w:rPr>
                <w:rFonts w:cs="Arial"/>
                <w:color w:val="000000"/>
              </w:rPr>
              <w:instrText xml:space="preserve"> FORMCHECKBOX </w:instrText>
            </w:r>
            <w:r w:rsidR="00BC38E3">
              <w:rPr>
                <w:rFonts w:cs="Arial"/>
                <w:color w:val="000000"/>
              </w:rPr>
            </w:r>
            <w:r w:rsidR="00BC38E3">
              <w:rPr>
                <w:rFonts w:cs="Arial"/>
                <w:color w:val="000000"/>
              </w:rPr>
              <w:fldChar w:fldCharType="separate"/>
            </w:r>
            <w:r w:rsidRPr="00D90C90">
              <w:rPr>
                <w:rFonts w:cs="Arial"/>
                <w:color w:val="000000"/>
              </w:rPr>
              <w:fldChar w:fldCharType="end"/>
            </w:r>
          </w:p>
        </w:tc>
      </w:tr>
      <w:tr w:rsidR="007C37B6" w:rsidRPr="00D90C90" w14:paraId="69A24EB4" w14:textId="77777777" w:rsidTr="001A6805">
        <w:trPr>
          <w:trHeight w:val="108"/>
        </w:trPr>
        <w:tc>
          <w:tcPr>
            <w:tcW w:w="571" w:type="dxa"/>
            <w:tcBorders>
              <w:top w:val="single" w:sz="4" w:space="0" w:color="auto"/>
              <w:left w:val="single" w:sz="4" w:space="0" w:color="auto"/>
              <w:bottom w:val="single" w:sz="4" w:space="0" w:color="auto"/>
            </w:tcBorders>
            <w:shd w:val="clear" w:color="auto" w:fill="264B5A"/>
            <w:noWrap/>
            <w:vAlign w:val="center"/>
          </w:tcPr>
          <w:p w14:paraId="14372030" w14:textId="77777777" w:rsidR="007C37B6" w:rsidRPr="00D90C90" w:rsidRDefault="007C37B6" w:rsidP="001A6805">
            <w:pPr>
              <w:pStyle w:val="THWhite"/>
            </w:pPr>
            <w:r w:rsidRPr="00D90C90">
              <w:t>No.</w:t>
            </w:r>
          </w:p>
        </w:tc>
        <w:tc>
          <w:tcPr>
            <w:tcW w:w="3691" w:type="dxa"/>
            <w:tcBorders>
              <w:top w:val="single" w:sz="4" w:space="0" w:color="auto"/>
              <w:bottom w:val="single" w:sz="4" w:space="0" w:color="auto"/>
            </w:tcBorders>
            <w:shd w:val="clear" w:color="auto" w:fill="264B5A"/>
            <w:vAlign w:val="center"/>
          </w:tcPr>
          <w:p w14:paraId="21DA7B40" w14:textId="77777777" w:rsidR="007C37B6" w:rsidRPr="00D90C90" w:rsidRDefault="007C37B6" w:rsidP="001A6805">
            <w:pPr>
              <w:pStyle w:val="THWhite"/>
            </w:pPr>
            <w:r w:rsidRPr="00D90C90">
              <w:t>Reviewer's Comments</w:t>
            </w:r>
          </w:p>
        </w:tc>
        <w:tc>
          <w:tcPr>
            <w:tcW w:w="4529" w:type="dxa"/>
            <w:gridSpan w:val="5"/>
            <w:tcBorders>
              <w:top w:val="single" w:sz="4" w:space="0" w:color="auto"/>
              <w:bottom w:val="single" w:sz="4" w:space="0" w:color="auto"/>
              <w:right w:val="single" w:sz="4" w:space="0" w:color="auto"/>
            </w:tcBorders>
            <w:shd w:val="clear" w:color="auto" w:fill="264B5A"/>
            <w:vAlign w:val="center"/>
          </w:tcPr>
          <w:p w14:paraId="55B7075D" w14:textId="77777777" w:rsidR="007C37B6" w:rsidRPr="00D90C90" w:rsidRDefault="007C37B6" w:rsidP="001A6805">
            <w:pPr>
              <w:pStyle w:val="THWhite"/>
            </w:pPr>
            <w:r w:rsidRPr="00D90C90">
              <w:t>Resolution</w:t>
            </w:r>
          </w:p>
        </w:tc>
      </w:tr>
      <w:tr w:rsidR="007C37B6" w:rsidRPr="00D90C90" w14:paraId="06454F2D"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12B23A04" w14:textId="77777777" w:rsidR="007C37B6" w:rsidRPr="00D90C90" w:rsidRDefault="007C37B6" w:rsidP="001A6805">
            <w:pPr>
              <w:pStyle w:val="TT9pt"/>
              <w:rPr>
                <w:sz w:val="20"/>
                <w:szCs w:val="20"/>
              </w:rPr>
            </w:pPr>
          </w:p>
        </w:tc>
        <w:tc>
          <w:tcPr>
            <w:tcW w:w="3691" w:type="dxa"/>
            <w:tcBorders>
              <w:top w:val="single" w:sz="4" w:space="0" w:color="auto"/>
              <w:bottom w:val="single" w:sz="4" w:space="0" w:color="auto"/>
            </w:tcBorders>
            <w:shd w:val="clear" w:color="auto" w:fill="auto"/>
            <w:vAlign w:val="center"/>
          </w:tcPr>
          <w:p w14:paraId="5A687123" w14:textId="77777777" w:rsidR="007C37B6" w:rsidRPr="00D90C90" w:rsidRDefault="007C37B6" w:rsidP="001A6805">
            <w:pPr>
              <w:pStyle w:val="TT9pt"/>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73C922B4" w14:textId="77777777" w:rsidR="007C37B6" w:rsidRPr="00D90C90" w:rsidRDefault="007C37B6" w:rsidP="001A6805">
            <w:pPr>
              <w:pStyle w:val="TT9pt"/>
              <w:rPr>
                <w:sz w:val="20"/>
                <w:szCs w:val="20"/>
              </w:rPr>
            </w:pPr>
          </w:p>
        </w:tc>
      </w:tr>
      <w:tr w:rsidR="007C37B6" w:rsidRPr="00D90C90" w14:paraId="1B7E1306"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2BFB2786" w14:textId="77777777" w:rsidR="007C37B6" w:rsidRPr="00D90C90" w:rsidRDefault="007C37B6" w:rsidP="001A6805">
            <w:pPr>
              <w:pStyle w:val="TT9pt"/>
              <w:rPr>
                <w:sz w:val="20"/>
                <w:szCs w:val="20"/>
              </w:rPr>
            </w:pPr>
          </w:p>
        </w:tc>
        <w:tc>
          <w:tcPr>
            <w:tcW w:w="3691" w:type="dxa"/>
            <w:tcBorders>
              <w:top w:val="single" w:sz="4" w:space="0" w:color="auto"/>
              <w:bottom w:val="single" w:sz="4" w:space="0" w:color="auto"/>
            </w:tcBorders>
            <w:shd w:val="clear" w:color="auto" w:fill="auto"/>
            <w:vAlign w:val="center"/>
          </w:tcPr>
          <w:p w14:paraId="5D27FFAB" w14:textId="77777777" w:rsidR="007C37B6" w:rsidRPr="00D90C90" w:rsidRDefault="007C37B6" w:rsidP="001A6805">
            <w:pPr>
              <w:pStyle w:val="TT9pt"/>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6288219B" w14:textId="77777777" w:rsidR="007C37B6" w:rsidRPr="00D90C90" w:rsidRDefault="007C37B6" w:rsidP="001A6805">
            <w:pPr>
              <w:pStyle w:val="TT9pt"/>
              <w:rPr>
                <w:sz w:val="20"/>
                <w:szCs w:val="20"/>
              </w:rPr>
            </w:pPr>
          </w:p>
        </w:tc>
      </w:tr>
      <w:tr w:rsidR="007C37B6" w:rsidRPr="00D90C90" w14:paraId="389BA0F2"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4EAC8D3E" w14:textId="77777777" w:rsidR="007C37B6" w:rsidRPr="00D90C90" w:rsidRDefault="007C37B6" w:rsidP="001A6805">
            <w:pPr>
              <w:pStyle w:val="TT9pt"/>
              <w:rPr>
                <w:sz w:val="20"/>
                <w:szCs w:val="20"/>
              </w:rPr>
            </w:pPr>
          </w:p>
        </w:tc>
        <w:tc>
          <w:tcPr>
            <w:tcW w:w="3691" w:type="dxa"/>
            <w:tcBorders>
              <w:top w:val="single" w:sz="4" w:space="0" w:color="auto"/>
              <w:bottom w:val="single" w:sz="4" w:space="0" w:color="auto"/>
            </w:tcBorders>
            <w:shd w:val="clear" w:color="auto" w:fill="auto"/>
            <w:vAlign w:val="center"/>
          </w:tcPr>
          <w:p w14:paraId="4CB368FA" w14:textId="77777777" w:rsidR="007C37B6" w:rsidRPr="00D90C90" w:rsidRDefault="007C37B6" w:rsidP="001A6805">
            <w:pPr>
              <w:pStyle w:val="TT9pt"/>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19CF166A" w14:textId="77777777" w:rsidR="007C37B6" w:rsidRPr="00D90C90" w:rsidRDefault="007C37B6" w:rsidP="001A6805">
            <w:pPr>
              <w:pStyle w:val="TT9pt"/>
              <w:rPr>
                <w:sz w:val="20"/>
                <w:szCs w:val="20"/>
              </w:rPr>
            </w:pPr>
          </w:p>
        </w:tc>
      </w:tr>
      <w:tr w:rsidR="007C37B6" w:rsidRPr="00D90C90" w14:paraId="08140E59"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457A45D8" w14:textId="77777777" w:rsidR="007C37B6" w:rsidRPr="00D90C90" w:rsidRDefault="007C37B6" w:rsidP="001A6805">
            <w:pPr>
              <w:pStyle w:val="TT9pt"/>
              <w:rPr>
                <w:sz w:val="20"/>
                <w:szCs w:val="20"/>
              </w:rPr>
            </w:pPr>
          </w:p>
        </w:tc>
        <w:tc>
          <w:tcPr>
            <w:tcW w:w="3691" w:type="dxa"/>
            <w:tcBorders>
              <w:top w:val="single" w:sz="4" w:space="0" w:color="auto"/>
              <w:bottom w:val="single" w:sz="4" w:space="0" w:color="auto"/>
            </w:tcBorders>
            <w:shd w:val="clear" w:color="auto" w:fill="auto"/>
            <w:vAlign w:val="center"/>
          </w:tcPr>
          <w:p w14:paraId="7ED658D0" w14:textId="77777777" w:rsidR="007C37B6" w:rsidRPr="00D90C90" w:rsidRDefault="007C37B6" w:rsidP="001A6805">
            <w:pPr>
              <w:pStyle w:val="TT9pt"/>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001A329B" w14:textId="77777777" w:rsidR="007C37B6" w:rsidRPr="00D90C90" w:rsidRDefault="007C37B6" w:rsidP="001A6805">
            <w:pPr>
              <w:pStyle w:val="TT9pt"/>
              <w:rPr>
                <w:sz w:val="20"/>
                <w:szCs w:val="20"/>
              </w:rPr>
            </w:pPr>
          </w:p>
        </w:tc>
      </w:tr>
      <w:tr w:rsidR="007C37B6" w:rsidRPr="00D90C90" w14:paraId="1A69CC2A" w14:textId="77777777" w:rsidTr="001A6805">
        <w:trPr>
          <w:trHeight w:val="108"/>
        </w:trPr>
        <w:tc>
          <w:tcPr>
            <w:tcW w:w="4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771BFE" w14:textId="77777777" w:rsidR="007C37B6" w:rsidRPr="00D90C90" w:rsidRDefault="007C37B6" w:rsidP="001A6805">
            <w:pPr>
              <w:pStyle w:val="TT9pt"/>
              <w:rPr>
                <w:sz w:val="20"/>
                <w:szCs w:val="20"/>
              </w:rPr>
            </w:pPr>
            <w:r w:rsidRPr="00D90C90">
              <w:rPr>
                <w:sz w:val="20"/>
                <w:szCs w:val="20"/>
              </w:rPr>
              <w:t>Originator's Name/Signature and Date:</w:t>
            </w:r>
          </w:p>
        </w:tc>
        <w:tc>
          <w:tcPr>
            <w:tcW w:w="4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798ED7" w14:textId="77777777" w:rsidR="007C37B6" w:rsidRPr="00D90C90" w:rsidRDefault="007C37B6" w:rsidP="001A6805">
            <w:pPr>
              <w:pStyle w:val="TT9pt"/>
              <w:rPr>
                <w:sz w:val="20"/>
                <w:szCs w:val="20"/>
              </w:rPr>
            </w:pPr>
            <w:r w:rsidRPr="00D90C90">
              <w:rPr>
                <w:sz w:val="20"/>
                <w:szCs w:val="20"/>
              </w:rPr>
              <w:t>Checker's Name/Signature and Date:</w:t>
            </w:r>
          </w:p>
        </w:tc>
      </w:tr>
      <w:tr w:rsidR="007C37B6" w:rsidRPr="00D90C90" w14:paraId="61E95093" w14:textId="77777777" w:rsidTr="001A6805">
        <w:trPr>
          <w:trHeight w:val="496"/>
        </w:trPr>
        <w:tc>
          <w:tcPr>
            <w:tcW w:w="4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CA3615" w14:textId="77777777" w:rsidR="007C37B6" w:rsidRPr="00D90C90" w:rsidRDefault="007C37B6" w:rsidP="001A6805">
            <w:pPr>
              <w:pStyle w:val="TT9pt"/>
              <w:rPr>
                <w:sz w:val="20"/>
                <w:szCs w:val="20"/>
              </w:rPr>
            </w:pPr>
          </w:p>
        </w:tc>
        <w:tc>
          <w:tcPr>
            <w:tcW w:w="4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89A0C4" w14:textId="77777777" w:rsidR="007C37B6" w:rsidRPr="00D90C90" w:rsidRDefault="007C37B6" w:rsidP="001A6805">
            <w:pPr>
              <w:pStyle w:val="TT9pt"/>
              <w:rPr>
                <w:sz w:val="20"/>
                <w:szCs w:val="20"/>
              </w:rPr>
            </w:pPr>
          </w:p>
        </w:tc>
      </w:tr>
    </w:tbl>
    <w:p w14:paraId="75203546" w14:textId="77777777" w:rsidR="00AF1111" w:rsidRDefault="00AF1111" w:rsidP="007C37B6"/>
    <w:sectPr w:rsidR="00AF1111"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48E1" w14:textId="77777777" w:rsidR="00BC38E3" w:rsidRDefault="00BC38E3">
      <w:r>
        <w:separator/>
      </w:r>
    </w:p>
    <w:p w14:paraId="096FE26B" w14:textId="77777777" w:rsidR="00BC38E3" w:rsidRDefault="00BC38E3"/>
  </w:endnote>
  <w:endnote w:type="continuationSeparator" w:id="0">
    <w:p w14:paraId="57E2F47D" w14:textId="77777777" w:rsidR="00BC38E3" w:rsidRDefault="00BC38E3">
      <w:r>
        <w:continuationSeparator/>
      </w:r>
    </w:p>
    <w:p w14:paraId="38CA3A00" w14:textId="77777777" w:rsidR="00BC38E3" w:rsidRDefault="00BC3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5945712E" w:rsidR="009210BF" w:rsidRDefault="00BC38E3"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7C37B6">
          <w:rPr>
            <w:sz w:val="16"/>
            <w:szCs w:val="16"/>
            <w:lang w:val="en-IN"/>
          </w:rPr>
          <w:t>EOM-ZO0-TP-000237 Rev 00</w:t>
        </w:r>
        <w:r w:rsidR="00386A6A">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7C37B6">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7C37B6">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C013" w14:textId="77777777" w:rsidR="00BC38E3" w:rsidRDefault="00BC38E3">
      <w:r>
        <w:separator/>
      </w:r>
    </w:p>
    <w:p w14:paraId="27566601" w14:textId="77777777" w:rsidR="00BC38E3" w:rsidRDefault="00BC38E3"/>
  </w:footnote>
  <w:footnote w:type="continuationSeparator" w:id="0">
    <w:p w14:paraId="226A98A5" w14:textId="77777777" w:rsidR="00BC38E3" w:rsidRDefault="00BC38E3">
      <w:r>
        <w:continuationSeparator/>
      </w:r>
    </w:p>
    <w:p w14:paraId="6E6EA6D7" w14:textId="77777777" w:rsidR="00BC38E3" w:rsidRDefault="00BC3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6372435E" w:rsidR="009210BF" w:rsidRDefault="00386A6A" w:rsidP="00AC1B11">
          <w:pPr>
            <w:pStyle w:val="HeadingCenter"/>
            <w:jc w:val="both"/>
          </w:pPr>
          <w:r>
            <w:rPr>
              <w:noProof/>
            </w:rPr>
            <w:drawing>
              <wp:anchor distT="0" distB="0" distL="114300" distR="114300" simplePos="0" relativeHeight="251659264" behindDoc="0" locked="0" layoutInCell="1" allowOverlap="1" wp14:anchorId="318F475E" wp14:editId="7A74B96E">
                <wp:simplePos x="0" y="0"/>
                <wp:positionH relativeFrom="column">
                  <wp:posOffset>-244475</wp:posOffset>
                </wp:positionH>
                <wp:positionV relativeFrom="paragraph">
                  <wp:posOffset>-153035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5FF15608" w:rsidR="009210BF" w:rsidRPr="006A25F8" w:rsidRDefault="007C37B6" w:rsidP="00F8275B">
          <w:pPr>
            <w:pStyle w:val="CPDocTitle"/>
            <w:rPr>
              <w:kern w:val="32"/>
              <w:sz w:val="24"/>
              <w:szCs w:val="24"/>
              <w:lang w:val="en-GB"/>
            </w:rPr>
          </w:pPr>
          <w:r w:rsidRPr="007C37B6">
            <w:rPr>
              <w:kern w:val="32"/>
              <w:sz w:val="24"/>
              <w:szCs w:val="24"/>
              <w:lang w:val="en-GB"/>
            </w:rPr>
            <w:t>Escalator &amp; Elevators System Monitoring/Daily Rounds Checklist</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1338"/>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A6A"/>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0B0E"/>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28E7"/>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7B6"/>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111"/>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2272"/>
    <w:rsid w:val="00BC227F"/>
    <w:rsid w:val="00BC33E7"/>
    <w:rsid w:val="00BC38E3"/>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AE5B9-9975-457E-A906-1BA18275A156}">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59</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2487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EOM-ZO0-TP-000237 Rev 001</dc:subject>
  <dc:creator>Rivamonte, Leonnito (RMP)</dc:creator>
  <cp:keywords>ᅟ</cp:keywords>
  <cp:lastModifiedBy>Jancil Saldhana</cp:lastModifiedBy>
  <cp:revision>114</cp:revision>
  <cp:lastPrinted>2017-10-17T10:11:00Z</cp:lastPrinted>
  <dcterms:created xsi:type="dcterms:W3CDTF">2019-12-16T06:44:00Z</dcterms:created>
  <dcterms:modified xsi:type="dcterms:W3CDTF">2021-08-21T05:18:00Z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